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B0" w:rsidRDefault="00470AB0" w:rsidP="00470AB0">
      <w:pPr>
        <w:spacing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D73CD83" wp14:editId="0E9FFE53">
            <wp:simplePos x="0" y="0"/>
            <wp:positionH relativeFrom="column">
              <wp:posOffset>-1962</wp:posOffset>
            </wp:positionH>
            <wp:positionV relativeFrom="paragraph">
              <wp:posOffset>161</wp:posOffset>
            </wp:positionV>
            <wp:extent cx="1666875" cy="981075"/>
            <wp:effectExtent l="0" t="0" r="9525" b="9525"/>
            <wp:wrapSquare wrapText="bothSides"/>
            <wp:docPr id="2" name="Рисунок 2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ПРОЕКТ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</w:p>
    <w:p w:rsidR="00470AB0" w:rsidRDefault="00470AB0" w:rsidP="00470AB0">
      <w:pPr>
        <w:spacing w:line="240" w:lineRule="auto"/>
        <w:rPr>
          <w:rFonts w:ascii="Arial" w:hAnsi="Arial" w:cs="Arial"/>
          <w:sz w:val="26"/>
          <w:szCs w:val="26"/>
        </w:rPr>
      </w:pPr>
    </w:p>
    <w:p w:rsidR="00470AB0" w:rsidRPr="00FA0736" w:rsidRDefault="00470AB0" w:rsidP="00470AB0">
      <w:pPr>
        <w:ind w:hanging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</w:t>
      </w: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:rsidR="00A832D5" w:rsidRPr="00FA0736" w:rsidRDefault="00A832D5" w:rsidP="00A832D5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 xml:space="preserve">Дата и время: </w:t>
      </w:r>
      <w:r w:rsidR="00FF5115">
        <w:rPr>
          <w:rFonts w:ascii="Arial" w:hAnsi="Arial" w:cs="Arial"/>
          <w:sz w:val="26"/>
          <w:szCs w:val="26"/>
        </w:rPr>
        <w:t>27</w:t>
      </w:r>
      <w:r w:rsidRPr="00FA0736">
        <w:rPr>
          <w:rFonts w:ascii="Arial" w:hAnsi="Arial" w:cs="Arial"/>
          <w:sz w:val="26"/>
          <w:szCs w:val="26"/>
        </w:rPr>
        <w:t xml:space="preserve"> </w:t>
      </w:r>
      <w:r w:rsidR="00FF5115">
        <w:rPr>
          <w:rFonts w:ascii="Arial" w:hAnsi="Arial" w:cs="Arial"/>
          <w:sz w:val="26"/>
          <w:szCs w:val="26"/>
        </w:rPr>
        <w:t>августа</w:t>
      </w:r>
      <w:r>
        <w:rPr>
          <w:rFonts w:ascii="Arial" w:hAnsi="Arial" w:cs="Arial"/>
          <w:sz w:val="26"/>
          <w:szCs w:val="26"/>
        </w:rPr>
        <w:t xml:space="preserve"> 2020</w:t>
      </w:r>
      <w:r w:rsidRPr="00FA0736">
        <w:rPr>
          <w:rFonts w:ascii="Arial" w:hAnsi="Arial" w:cs="Arial"/>
          <w:sz w:val="26"/>
          <w:szCs w:val="26"/>
        </w:rPr>
        <w:t xml:space="preserve"> года, 1</w:t>
      </w:r>
      <w:r w:rsidR="00FF5115">
        <w:rPr>
          <w:rFonts w:ascii="Arial" w:hAnsi="Arial" w:cs="Arial"/>
          <w:sz w:val="26"/>
          <w:szCs w:val="26"/>
        </w:rPr>
        <w:t>0.3</w:t>
      </w:r>
      <w:r w:rsidRPr="00FA0736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 xml:space="preserve"> ч.</w:t>
      </w:r>
      <w:r w:rsidR="00FF5115">
        <w:rPr>
          <w:rFonts w:ascii="Arial" w:hAnsi="Arial" w:cs="Arial"/>
          <w:sz w:val="26"/>
          <w:szCs w:val="26"/>
        </w:rPr>
        <w:t xml:space="preserve"> до 11.15 ч.</w:t>
      </w:r>
    </w:p>
    <w:p w:rsidR="00A832D5" w:rsidRPr="00FA0736" w:rsidRDefault="00A832D5" w:rsidP="00A832D5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="00FF5115">
        <w:rPr>
          <w:rFonts w:ascii="Arial" w:hAnsi="Arial" w:cs="Arial"/>
          <w:color w:val="303030"/>
          <w:sz w:val="26"/>
          <w:szCs w:val="26"/>
          <w:shd w:val="clear" w:color="auto" w:fill="FFFFFF"/>
        </w:rPr>
        <w:t>2 км</w:t>
      </w:r>
      <w:r w:rsidR="00A46BCA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  <w:r w:rsidR="00FF5115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автодороги «Тюмень-Луговое» строение 1 (Садовый центр «Астра»).</w:t>
      </w: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</w:p>
    <w:p w:rsidR="00470AB0" w:rsidRPr="004A5ABD" w:rsidRDefault="00470AB0" w:rsidP="00470AB0">
      <w:pPr>
        <w:spacing w:line="240" w:lineRule="auto"/>
        <w:rPr>
          <w:rFonts w:ascii="Arial" w:hAnsi="Arial" w:cs="Arial"/>
          <w:sz w:val="16"/>
          <w:szCs w:val="26"/>
        </w:rPr>
      </w:pP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17519">
        <w:rPr>
          <w:rFonts w:ascii="Arial" w:hAnsi="Arial" w:cs="Arial"/>
          <w:b/>
          <w:sz w:val="26"/>
          <w:szCs w:val="26"/>
        </w:rPr>
        <w:t>РЕШЕНИЕ</w:t>
      </w:r>
    </w:p>
    <w:p w:rsidR="00470AB0" w:rsidRPr="00817519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заседания Совета директоров</w:t>
      </w:r>
    </w:p>
    <w:p w:rsidR="00470AB0" w:rsidRDefault="00470AB0" w:rsidP="00470AB0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817519">
        <w:rPr>
          <w:rFonts w:ascii="Arial" w:hAnsi="Arial" w:cs="Arial"/>
          <w:sz w:val="26"/>
          <w:szCs w:val="26"/>
        </w:rPr>
        <w:t>профессиональных образовательных организаций Тюменской области</w:t>
      </w:r>
    </w:p>
    <w:p w:rsidR="00470AB0" w:rsidRPr="00F64FDF" w:rsidRDefault="00470AB0" w:rsidP="00470AB0">
      <w:pPr>
        <w:spacing w:line="240" w:lineRule="auto"/>
        <w:jc w:val="center"/>
        <w:rPr>
          <w:rFonts w:ascii="Arial" w:hAnsi="Arial" w:cs="Arial"/>
          <w:sz w:val="2"/>
          <w:szCs w:val="26"/>
        </w:rPr>
      </w:pPr>
    </w:p>
    <w:tbl>
      <w:tblPr>
        <w:tblStyle w:val="a3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46"/>
        <w:gridCol w:w="2127"/>
      </w:tblGrid>
      <w:tr w:rsidR="00470AB0" w:rsidTr="00FF5115">
        <w:tc>
          <w:tcPr>
            <w:tcW w:w="6946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Перечень</w:t>
            </w:r>
          </w:p>
        </w:tc>
        <w:tc>
          <w:tcPr>
            <w:tcW w:w="2127" w:type="dxa"/>
          </w:tcPr>
          <w:p w:rsidR="00470AB0" w:rsidRDefault="00470AB0" w:rsidP="00AD2B4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Сроки</w:t>
            </w:r>
          </w:p>
        </w:tc>
      </w:tr>
      <w:tr w:rsidR="00470AB0" w:rsidTr="00AD2B49">
        <w:tc>
          <w:tcPr>
            <w:tcW w:w="9073" w:type="dxa"/>
            <w:gridSpan w:val="2"/>
          </w:tcPr>
          <w:p w:rsidR="00470AB0" w:rsidRPr="00C61113" w:rsidRDefault="00470AB0" w:rsidP="00AD2B4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C61113">
              <w:rPr>
                <w:rFonts w:ascii="Arial" w:hAnsi="Arial" w:cs="Arial"/>
                <w:b/>
                <w:sz w:val="26"/>
                <w:szCs w:val="26"/>
              </w:rPr>
              <w:t>Директорам профессиональных образовательных организаций Тюменской области</w:t>
            </w:r>
          </w:p>
        </w:tc>
      </w:tr>
      <w:tr w:rsidR="00A832D5" w:rsidTr="00FF5115">
        <w:tc>
          <w:tcPr>
            <w:tcW w:w="6946" w:type="dxa"/>
          </w:tcPr>
          <w:p w:rsidR="00A832D5" w:rsidRPr="00C61113" w:rsidRDefault="00A832D5" w:rsidP="00FF5115">
            <w:pPr>
              <w:pStyle w:val="a4"/>
              <w:numPr>
                <w:ilvl w:val="0"/>
                <w:numId w:val="3"/>
              </w:numPr>
              <w:spacing w:line="312" w:lineRule="auto"/>
              <w:ind w:left="34" w:firstLine="326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Принять к сведению и использовать в дальнейшей работе информацию о </w:t>
            </w:r>
            <w:r w:rsidR="00FF5115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индивидуальных образовательных </w:t>
            </w:r>
            <w:r w:rsidR="00723AB0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траекториях</w:t>
            </w:r>
            <w:r w:rsid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  <w:r w:rsidRP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2127" w:type="dxa"/>
          </w:tcPr>
          <w:p w:rsidR="00A832D5" w:rsidRPr="00C61113" w:rsidRDefault="00FF5115" w:rsidP="00723AB0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61113">
              <w:rPr>
                <w:rFonts w:ascii="Arial" w:hAnsi="Arial" w:cs="Arial"/>
                <w:sz w:val="26"/>
                <w:szCs w:val="26"/>
              </w:rPr>
              <w:t>П</w:t>
            </w:r>
            <w:r w:rsidR="00A832D5" w:rsidRPr="00C61113">
              <w:rPr>
                <w:rFonts w:ascii="Arial" w:hAnsi="Arial" w:cs="Arial"/>
                <w:sz w:val="26"/>
                <w:szCs w:val="26"/>
              </w:rPr>
              <w:t>остоянно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723AB0" w:rsidTr="00FF5115">
        <w:tc>
          <w:tcPr>
            <w:tcW w:w="6946" w:type="dxa"/>
          </w:tcPr>
          <w:p w:rsidR="00723AB0" w:rsidRPr="00C61113" w:rsidRDefault="00723AB0" w:rsidP="00FF5115">
            <w:pPr>
              <w:pStyle w:val="a4"/>
              <w:numPr>
                <w:ilvl w:val="0"/>
                <w:numId w:val="3"/>
              </w:numPr>
              <w:spacing w:line="312" w:lineRule="auto"/>
              <w:ind w:left="34" w:firstLine="326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Выработать единые подходы к реализации Индивидуальных образовательных траекторий</w:t>
            </w:r>
          </w:p>
        </w:tc>
        <w:tc>
          <w:tcPr>
            <w:tcW w:w="2127" w:type="dxa"/>
          </w:tcPr>
          <w:p w:rsidR="00723AB0" w:rsidRPr="00C61113" w:rsidRDefault="00723AB0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 сентября 2020</w:t>
            </w:r>
            <w:r w:rsidR="00873990">
              <w:rPr>
                <w:rFonts w:ascii="Arial" w:hAnsi="Arial" w:cs="Arial"/>
                <w:sz w:val="26"/>
                <w:szCs w:val="26"/>
              </w:rPr>
              <w:t>г.</w:t>
            </w:r>
          </w:p>
        </w:tc>
      </w:tr>
      <w:tr w:rsidR="00470AB0" w:rsidTr="00FF5115">
        <w:tc>
          <w:tcPr>
            <w:tcW w:w="6946" w:type="dxa"/>
          </w:tcPr>
          <w:p w:rsidR="00470AB0" w:rsidRPr="00C61113" w:rsidRDefault="00723AB0" w:rsidP="00C61113">
            <w:pPr>
              <w:pStyle w:val="a4"/>
              <w:numPr>
                <w:ilvl w:val="0"/>
                <w:numId w:val="3"/>
              </w:numPr>
              <w:spacing w:line="312" w:lineRule="auto"/>
              <w:ind w:left="0" w:firstLine="318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Продолжить работу к подготовке издания к 80-летию профессионально-технического образования</w:t>
            </w:r>
            <w:r w:rsidR="00C61113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127" w:type="dxa"/>
          </w:tcPr>
          <w:p w:rsidR="00470AB0" w:rsidRPr="00C61113" w:rsidRDefault="00873990" w:rsidP="00FF5115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до 1 декабря 2020г.</w:t>
            </w:r>
          </w:p>
        </w:tc>
      </w:tr>
      <w:tr w:rsidR="00470AB0" w:rsidTr="00FF5115">
        <w:tc>
          <w:tcPr>
            <w:tcW w:w="6946" w:type="dxa"/>
          </w:tcPr>
          <w:p w:rsidR="00470AB0" w:rsidRPr="00C61113" w:rsidRDefault="00723AB0" w:rsidP="00CB5869">
            <w:pPr>
              <w:pStyle w:val="a4"/>
              <w:numPr>
                <w:ilvl w:val="0"/>
                <w:numId w:val="3"/>
              </w:numPr>
              <w:spacing w:line="312" w:lineRule="auto"/>
              <w:ind w:left="34" w:firstLine="284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Еженедельно в средствах массовой информации или официальных аккаунтах ПОО в социальных сетях транслировать новости о значимых направлениях деятельности ПОО</w:t>
            </w:r>
            <w:r w:rsidR="00CB586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и </w:t>
            </w:r>
            <w:r w:rsidR="00CB5869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взаимодействии с бизнесом по вопросам подготовки квалифицированных кадров</w:t>
            </w:r>
          </w:p>
        </w:tc>
        <w:tc>
          <w:tcPr>
            <w:tcW w:w="2127" w:type="dxa"/>
          </w:tcPr>
          <w:p w:rsidR="00470AB0" w:rsidRPr="00C61113" w:rsidRDefault="00723AB0" w:rsidP="00C61113">
            <w:pPr>
              <w:spacing w:line="312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Постоянно </w:t>
            </w:r>
          </w:p>
        </w:tc>
      </w:tr>
    </w:tbl>
    <w:p w:rsidR="00470AB0" w:rsidRDefault="00470AB0" w:rsidP="00470AB0">
      <w:pPr>
        <w:pStyle w:val="a4"/>
        <w:spacing w:after="0" w:line="336" w:lineRule="auto"/>
        <w:ind w:left="142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F61D9" w:rsidRDefault="00CB5869"/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A7350"/>
    <w:multiLevelType w:val="hybridMultilevel"/>
    <w:tmpl w:val="85C8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5"/>
    <w:rsid w:val="00063E37"/>
    <w:rsid w:val="001D20D8"/>
    <w:rsid w:val="00470AB0"/>
    <w:rsid w:val="004F2422"/>
    <w:rsid w:val="00572E4B"/>
    <w:rsid w:val="00723AB0"/>
    <w:rsid w:val="00873990"/>
    <w:rsid w:val="00A46BCA"/>
    <w:rsid w:val="00A832D5"/>
    <w:rsid w:val="00C61113"/>
    <w:rsid w:val="00C915B5"/>
    <w:rsid w:val="00CB5869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6038B-13A2-4590-92EF-4F25F571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B0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AB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A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cp:lastPrinted>2020-03-13T05:17:00Z</cp:lastPrinted>
  <dcterms:created xsi:type="dcterms:W3CDTF">2019-12-17T07:31:00Z</dcterms:created>
  <dcterms:modified xsi:type="dcterms:W3CDTF">2020-09-21T11:03:00Z</dcterms:modified>
</cp:coreProperties>
</file>